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82" w:rsidRDefault="00310582" w:rsidP="00310582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 xml:space="preserve">              </w:t>
      </w:r>
      <w:r w:rsidRPr="001508E9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     </w: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</w:t>
      </w:r>
      <w:r w:rsidRPr="006A7B3A">
        <w:rPr>
          <w:rFonts w:ascii="Arial" w:hAnsi="Arial" w:cs="Arial"/>
          <w:snapToGrid w:val="0"/>
          <w:sz w:val="24"/>
          <w:szCs w:val="24"/>
          <w:lang w:val="hr-HR"/>
        </w:rPr>
        <w:object w:dxaOrig="630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3.5pt" o:ole="" fillcolor="window">
            <v:imagedata r:id="rId9" o:title=""/>
          </v:shape>
          <o:OLEObject Type="Embed" ProgID="MS_ClipArt_Gallery" ShapeID="_x0000_i1025" DrawAspect="Content" ObjectID="_1790400866" r:id="rId10"/>
        </w:object>
      </w:r>
    </w:p>
    <w:p w:rsidR="006A7B3A" w:rsidRPr="006A7B3A" w:rsidRDefault="006A7B3A" w:rsidP="006A7B3A">
      <w:pPr>
        <w:ind w:left="708" w:firstLine="708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         REPUBLIKA HRVATSKA</w:t>
      </w:r>
    </w:p>
    <w:p w:rsidR="006A7B3A" w:rsidRPr="006A7B3A" w:rsidRDefault="006A7B3A" w:rsidP="006A7B3A">
      <w:pPr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>OPĆINSKO DRŽAVNO ODVJETNIŠTVO U SISKU</w:t>
      </w:r>
    </w:p>
    <w:p w:rsidR="006A7B3A" w:rsidRPr="006A7B3A" w:rsidRDefault="006A7B3A" w:rsidP="006A7B3A">
      <w:pPr>
        <w:ind w:left="708" w:firstLine="1"/>
        <w:jc w:val="both"/>
        <w:rPr>
          <w:rFonts w:ascii="Arial" w:hAnsi="Arial" w:cs="Arial"/>
          <w:snapToGrid w:val="0"/>
          <w:sz w:val="24"/>
          <w:szCs w:val="24"/>
          <w:lang w:val="hr-HR"/>
        </w:rPr>
      </w:pPr>
      <w:r w:rsidRPr="006A7B3A">
        <w:rPr>
          <w:rFonts w:ascii="Arial" w:hAnsi="Arial" w:cs="Arial"/>
          <w:snapToGrid w:val="0"/>
          <w:sz w:val="24"/>
          <w:szCs w:val="24"/>
          <w:lang w:val="hr-HR"/>
        </w:rPr>
        <w:t xml:space="preserve">          Sisak, Ferde Hefelea 57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18036D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Broj: P-28/202</w:t>
      </w:r>
      <w:r w:rsidR="0018036D">
        <w:rPr>
          <w:rFonts w:ascii="Arial" w:hAnsi="Arial" w:cs="Arial"/>
          <w:sz w:val="24"/>
          <w:szCs w:val="24"/>
          <w:lang w:val="hr-HR"/>
        </w:rPr>
        <w:t>4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 xml:space="preserve">Sisak, </w:t>
      </w:r>
      <w:r w:rsidR="0018036D">
        <w:rPr>
          <w:rFonts w:ascii="Arial" w:hAnsi="Arial" w:cs="Arial"/>
          <w:sz w:val="24"/>
          <w:szCs w:val="24"/>
          <w:lang w:val="hr-HR"/>
        </w:rPr>
        <w:t>9. listopada</w:t>
      </w:r>
      <w:r w:rsidRPr="006A7B3A">
        <w:rPr>
          <w:rFonts w:ascii="Arial" w:hAnsi="Arial" w:cs="Arial"/>
          <w:sz w:val="24"/>
          <w:szCs w:val="24"/>
          <w:lang w:val="hr-HR"/>
        </w:rPr>
        <w:t xml:space="preserve"> 2024.</w:t>
      </w:r>
    </w:p>
    <w:p w:rsidR="006A7B3A" w:rsidRPr="006A7B3A" w:rsidRDefault="006A7B3A" w:rsidP="006A7B3A">
      <w:pPr>
        <w:jc w:val="both"/>
        <w:rPr>
          <w:rFonts w:ascii="Arial" w:hAnsi="Arial" w:cs="Arial"/>
          <w:sz w:val="24"/>
          <w:szCs w:val="24"/>
          <w:lang w:val="hr-HR"/>
        </w:rPr>
      </w:pPr>
      <w:r w:rsidRPr="006A7B3A">
        <w:rPr>
          <w:rFonts w:ascii="Arial" w:hAnsi="Arial" w:cs="Arial"/>
          <w:sz w:val="24"/>
          <w:szCs w:val="24"/>
          <w:lang w:val="hr-HR"/>
        </w:rPr>
        <w:t>MB/MB</w:t>
      </w:r>
    </w:p>
    <w:p w:rsidR="00256BB7" w:rsidRDefault="00256BB7" w:rsidP="00256BB7">
      <w:pPr>
        <w:pStyle w:val="Default"/>
      </w:pPr>
    </w:p>
    <w:p w:rsidR="003B2D96" w:rsidRDefault="00256BB7" w:rsidP="00256BB7">
      <w:pPr>
        <w:pStyle w:val="Default"/>
        <w:ind w:firstLine="708"/>
        <w:jc w:val="both"/>
      </w:pPr>
      <w:r>
        <w:t>Na t</w:t>
      </w:r>
      <w:r w:rsidRPr="00256BB7">
        <w:t>emelj</w:t>
      </w:r>
      <w:r>
        <w:t>u</w:t>
      </w:r>
      <w:r w:rsidRPr="00256BB7">
        <w:t xml:space="preserve"> odredbe članka 4. Uredbe o raspisivanju i provedbi javnog natječaja i internog oglasa u državnoj službi (Narodne novine broj</w:t>
      </w:r>
      <w:r>
        <w:t>:</w:t>
      </w:r>
      <w:r w:rsidRPr="00256BB7">
        <w:t xml:space="preserve"> 78/17</w:t>
      </w:r>
      <w:r>
        <w:t>.</w:t>
      </w:r>
      <w:r w:rsidR="006A7B3A">
        <w:t>,</w:t>
      </w:r>
      <w:r w:rsidRPr="00256BB7">
        <w:t xml:space="preserve"> 89/19</w:t>
      </w:r>
      <w:r>
        <w:t>.</w:t>
      </w:r>
      <w:r w:rsidR="006A7B3A">
        <w:t xml:space="preserve"> i 155/23.</w:t>
      </w:r>
      <w:r w:rsidR="00627EC6">
        <w:t xml:space="preserve">, </w:t>
      </w:r>
      <w:r w:rsidRPr="00256BB7">
        <w:t xml:space="preserve">u daljnjem tekstu: Uredbe) te sukladno javnom natječaju Općinskog državnog odvjetništva u </w:t>
      </w:r>
      <w:r>
        <w:t>Sisku</w:t>
      </w:r>
      <w:r w:rsidRPr="00256BB7">
        <w:t xml:space="preserve"> broj: </w:t>
      </w:r>
      <w:r w:rsidR="0018036D">
        <w:t xml:space="preserve">P-28/2024 </w:t>
      </w:r>
      <w:r w:rsidRPr="00256BB7">
        <w:t xml:space="preserve">od </w:t>
      </w:r>
      <w:r w:rsidR="0018036D">
        <w:t>9. listopada</w:t>
      </w:r>
      <w:r w:rsidRPr="00256BB7">
        <w:t xml:space="preserve"> 2024. za prijam u državnu službu na neodređeno vrijeme na radno mjesto</w:t>
      </w:r>
      <w:r w:rsidR="006A7B3A">
        <w:t xml:space="preserve"> državnoodvjetničkog savjetnika (</w:t>
      </w:r>
      <w:r w:rsidR="0018036D">
        <w:t>1</w:t>
      </w:r>
      <w:r w:rsidR="006A7B3A">
        <w:t xml:space="preserve"> </w:t>
      </w:r>
      <w:r w:rsidR="006A7B3A" w:rsidRPr="00256BB7">
        <w:t>izvršitelja/ice</w:t>
      </w:r>
      <w:r w:rsidR="006A7B3A">
        <w:t>), o</w:t>
      </w:r>
      <w:r w:rsidRPr="00256BB7">
        <w:t xml:space="preserve">bjavljuje se </w:t>
      </w:r>
    </w:p>
    <w:p w:rsidR="0018036D" w:rsidRPr="00256BB7" w:rsidRDefault="0018036D" w:rsidP="00256BB7">
      <w:pPr>
        <w:pStyle w:val="Default"/>
        <w:ind w:firstLine="708"/>
        <w:jc w:val="both"/>
      </w:pPr>
    </w:p>
    <w:p w:rsidR="008C750C" w:rsidRDefault="008C750C" w:rsidP="008C750C">
      <w:pPr>
        <w:pStyle w:val="Default"/>
        <w:ind w:left="2832" w:firstLine="708"/>
      </w:pPr>
      <w:r>
        <w:t xml:space="preserve">     </w:t>
      </w:r>
    </w:p>
    <w:p w:rsidR="00256BB7" w:rsidRDefault="008C750C" w:rsidP="008C750C">
      <w:pPr>
        <w:pStyle w:val="Default"/>
        <w:ind w:left="2832" w:firstLine="708"/>
      </w:pPr>
      <w:r>
        <w:t xml:space="preserve">     </w:t>
      </w:r>
      <w:r w:rsidR="00256BB7" w:rsidRPr="00256BB7">
        <w:t>OBAVIJEST</w:t>
      </w:r>
    </w:p>
    <w:p w:rsidR="008C750C" w:rsidRDefault="008C750C" w:rsidP="008C750C">
      <w:pPr>
        <w:pStyle w:val="Default"/>
        <w:jc w:val="center"/>
      </w:pPr>
      <w:r>
        <w:t>o opisu poslova, podacima o plaći radnog mjesta, pravnim izvorima za pripremu kandidata za testiranje te sadržaja i načinu testiranja</w:t>
      </w:r>
    </w:p>
    <w:p w:rsidR="0018036D" w:rsidRDefault="0018036D" w:rsidP="008C750C">
      <w:pPr>
        <w:pStyle w:val="Default"/>
        <w:jc w:val="center"/>
      </w:pPr>
    </w:p>
    <w:p w:rsidR="003B2D96" w:rsidRDefault="003B2D96" w:rsidP="008C750C">
      <w:pPr>
        <w:pStyle w:val="Default"/>
        <w:jc w:val="center"/>
      </w:pPr>
    </w:p>
    <w:p w:rsidR="008C750C" w:rsidRDefault="008C750C" w:rsidP="008C750C">
      <w:pPr>
        <w:pStyle w:val="Default"/>
        <w:jc w:val="center"/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8C750C">
        <w:rPr>
          <w:rFonts w:ascii="Arial" w:hAnsi="Arial" w:cs="Arial"/>
          <w:sz w:val="24"/>
          <w:szCs w:val="24"/>
        </w:rPr>
        <w:t>OPIS POSLOVA RADNOG MJESTA</w:t>
      </w:r>
      <w:r>
        <w:rPr>
          <w:rFonts w:ascii="Arial" w:hAnsi="Arial" w:cs="Arial"/>
          <w:sz w:val="24"/>
          <w:szCs w:val="24"/>
        </w:rPr>
        <w:t>:</w:t>
      </w:r>
    </w:p>
    <w:p w:rsidR="00461B24" w:rsidRPr="008C750C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</w:t>
      </w:r>
      <w:r w:rsidRPr="00461B24">
        <w:rPr>
          <w:rFonts w:ascii="Arial" w:hAnsi="Arial" w:cs="Arial"/>
          <w:sz w:val="24"/>
          <w:szCs w:val="24"/>
          <w:lang w:val="hr-HR"/>
        </w:rPr>
        <w:t>omaže državnom odvjetniku ili njegovom zamjeniku u radu, izrađuje nacrte odluka i drugih podnesaka, te obavlja samostalno ili pod nadzorom i po uputama državnog odvjetnika ili njegova zamjenika druge stručne poslove predviđene zakonom i propisima donesenim na osnovi zakona i godišnjim rasporedom poslova.</w:t>
      </w:r>
    </w:p>
    <w:p w:rsidR="00461B24" w:rsidRP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11EA3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 w:rsidRPr="00211EA3">
        <w:rPr>
          <w:rFonts w:ascii="Arial" w:hAnsi="Arial" w:cs="Arial"/>
          <w:sz w:val="24"/>
          <w:szCs w:val="24"/>
          <w:lang w:val="hr-HR"/>
        </w:rPr>
        <w:t xml:space="preserve">PODACI O PLAĆI RADNOG MJESTA: </w:t>
      </w:r>
    </w:p>
    <w:p w:rsidR="00461B24" w:rsidRPr="00256BB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Plaću </w:t>
      </w:r>
      <w:r>
        <w:rPr>
          <w:rFonts w:ascii="Arial" w:hAnsi="Arial" w:cs="Arial"/>
          <w:sz w:val="24"/>
          <w:szCs w:val="24"/>
          <w:lang w:val="hr-HR"/>
        </w:rPr>
        <w:t>radnog mjesta državnoodvjetničkog savjetnika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 čini umnožak osnovice za izračun plaće</w:t>
      </w:r>
      <w:r>
        <w:rPr>
          <w:rFonts w:ascii="Arial" w:hAnsi="Arial" w:cs="Arial"/>
          <w:sz w:val="24"/>
          <w:szCs w:val="24"/>
          <w:lang w:val="hr-HR"/>
        </w:rPr>
        <w:t xml:space="preserve"> propisane Kolektivnim ugovorom za državne službenike i namještenike (Narodne novine broj: 56/22., 127/22., 58/23., 128/23. i 29/24.) </w:t>
      </w:r>
      <w:r w:rsidRPr="00256BB7">
        <w:rPr>
          <w:rFonts w:ascii="Arial" w:hAnsi="Arial" w:cs="Arial"/>
          <w:sz w:val="24"/>
          <w:szCs w:val="24"/>
          <w:lang w:val="hr-HR"/>
        </w:rPr>
        <w:t>i koeficijenata složenosti poslo</w:t>
      </w:r>
      <w:r>
        <w:rPr>
          <w:rFonts w:ascii="Arial" w:hAnsi="Arial" w:cs="Arial"/>
          <w:sz w:val="24"/>
          <w:szCs w:val="24"/>
          <w:lang w:val="hr-HR"/>
        </w:rPr>
        <w:t xml:space="preserve">va radnog mjesta, uvećan za 0,5% </w:t>
      </w:r>
      <w:r w:rsidRPr="00256BB7">
        <w:rPr>
          <w:rFonts w:ascii="Arial" w:hAnsi="Arial" w:cs="Arial"/>
          <w:sz w:val="24"/>
          <w:szCs w:val="24"/>
          <w:lang w:val="hr-HR"/>
        </w:rPr>
        <w:t>za svak</w:t>
      </w:r>
      <w:r>
        <w:rPr>
          <w:rFonts w:ascii="Arial" w:hAnsi="Arial" w:cs="Arial"/>
          <w:sz w:val="24"/>
          <w:szCs w:val="24"/>
          <w:lang w:val="hr-HR"/>
        </w:rPr>
        <w:t xml:space="preserve">u navršenu godinu radnog staža.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 xml:space="preserve">Koeficijent složenosti poslova radnog mjesta </w:t>
      </w:r>
      <w:r>
        <w:rPr>
          <w:rFonts w:ascii="Arial" w:hAnsi="Arial" w:cs="Arial"/>
          <w:sz w:val="24"/>
          <w:szCs w:val="24"/>
          <w:lang w:val="hr-HR"/>
        </w:rPr>
        <w:t xml:space="preserve">državnoodvjetničkog savjetnika 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iznosi </w:t>
      </w:r>
      <w:r>
        <w:rPr>
          <w:rFonts w:ascii="Arial" w:hAnsi="Arial" w:cs="Arial"/>
          <w:sz w:val="24"/>
          <w:szCs w:val="24"/>
          <w:lang w:val="hr-HR"/>
        </w:rPr>
        <w:t xml:space="preserve">2,30 te je isti </w:t>
      </w:r>
      <w:r w:rsidRPr="00256BB7">
        <w:rPr>
          <w:rFonts w:ascii="Arial" w:hAnsi="Arial" w:cs="Arial"/>
          <w:sz w:val="24"/>
          <w:szCs w:val="24"/>
          <w:lang w:val="hr-HR"/>
        </w:rPr>
        <w:t>utvrđen u Tablici redni broj 2. točka 9. (</w:t>
      </w:r>
      <w:r>
        <w:rPr>
          <w:rFonts w:ascii="Arial" w:hAnsi="Arial" w:cs="Arial"/>
          <w:sz w:val="24"/>
          <w:szCs w:val="24"/>
          <w:lang w:val="hr-HR"/>
        </w:rPr>
        <w:t>radno mjesto I</w:t>
      </w:r>
      <w:r w:rsidRPr="00256BB7">
        <w:rPr>
          <w:rFonts w:ascii="Arial" w:hAnsi="Arial" w:cs="Arial"/>
          <w:sz w:val="24"/>
          <w:szCs w:val="24"/>
          <w:lang w:val="hr-HR"/>
        </w:rPr>
        <w:t>. vrste) Uredbe o nazivima radnih mjesta i koeficijentima za obračun plaće u državnoj služ</w:t>
      </w:r>
      <w:r>
        <w:rPr>
          <w:rFonts w:ascii="Arial" w:hAnsi="Arial" w:cs="Arial"/>
          <w:sz w:val="24"/>
          <w:szCs w:val="24"/>
          <w:lang w:val="hr-HR"/>
        </w:rPr>
        <w:t>bi (Narodne novine broj: 22/</w:t>
      </w:r>
      <w:r w:rsidRPr="00256BB7">
        <w:rPr>
          <w:rFonts w:ascii="Arial" w:hAnsi="Arial" w:cs="Arial"/>
          <w:sz w:val="24"/>
          <w:szCs w:val="24"/>
          <w:lang w:val="hr-HR"/>
        </w:rPr>
        <w:t>24.</w:t>
      </w:r>
      <w:r>
        <w:rPr>
          <w:rFonts w:ascii="Arial" w:hAnsi="Arial" w:cs="Arial"/>
          <w:sz w:val="24"/>
          <w:szCs w:val="24"/>
          <w:lang w:val="hr-HR"/>
        </w:rPr>
        <w:t xml:space="preserve"> i 33/24)</w:t>
      </w:r>
      <w:r w:rsidRPr="00256BB7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36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PRAVNI I DRUGI IZVORI ZA PRIPREMANJE KANDIDATA ZA PISANU PROVJERU ZNANJA: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Zakon o državnom odvjetništvu (Narodne novine broj: 67/18. i 21/22.)</w:t>
      </w:r>
    </w:p>
    <w:p w:rsid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lastRenderedPageBreak/>
        <w:t>Poslovnik državnog odvjetništva (Narodne novine broj: 128/19.)</w:t>
      </w:r>
    </w:p>
    <w:p w:rsidR="00461B24" w:rsidRPr="00461B24" w:rsidRDefault="00461B24" w:rsidP="00461B24">
      <w:pPr>
        <w:pStyle w:val="Odlomakpopis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Zakon o kaznenom postupku </w:t>
      </w:r>
      <w:r w:rsidRPr="00461B24">
        <w:rPr>
          <w:rFonts w:ascii="Arial" w:hAnsi="Arial" w:cs="Arial"/>
          <w:sz w:val="24"/>
          <w:szCs w:val="24"/>
          <w:lang w:val="hr-HR"/>
        </w:rPr>
        <w:t>(Narodne novine broj: 152/08., 76/09., 80/11., 91/12. – Odluka Ustavnog suda Republike Hrvatske, 143/12., 56/13., 145/13., 152/14., 70/17., 126/19., 80/22. i 36/24.</w:t>
      </w:r>
      <w:r>
        <w:rPr>
          <w:rFonts w:ascii="Arial" w:hAnsi="Arial" w:cs="Arial"/>
          <w:sz w:val="24"/>
          <w:szCs w:val="24"/>
          <w:lang w:val="hr-HR"/>
        </w:rPr>
        <w:t>)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18036D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NAČIN I SADRŽAJ TESTIRANJA: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6F51A3" w:rsidRDefault="00CE511B" w:rsidP="00CE511B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Provjera znanja, sposobnosti i vještina kandidata/kinja te rezultata dosadašnjeg rada utvrđuje se putem testiranja i razgovora (intervjua). Testiranje i razgovor s kandidatima/kinjama provodi Komisija za provedbu javnog natječaja (dalje Komisija).</w:t>
      </w:r>
    </w:p>
    <w:p w:rsidR="00461B24" w:rsidRPr="006F51A3" w:rsidRDefault="00461B24" w:rsidP="00461B24">
      <w:pPr>
        <w:tabs>
          <w:tab w:val="left" w:pos="-720"/>
          <w:tab w:val="center" w:pos="2127"/>
        </w:tabs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6F51A3">
        <w:rPr>
          <w:rFonts w:ascii="Arial" w:hAnsi="Arial" w:cs="Arial"/>
          <w:spacing w:val="-3"/>
          <w:sz w:val="24"/>
          <w:szCs w:val="24"/>
          <w:lang w:val="sv-SE"/>
        </w:rPr>
        <w:t>Testiranju mogu pristupiti kandidati/kinje prijavljeni na javni natječaj koji ispunjavanju formalne uvjete iz javnog natječaja, a čije su prijave pravodobne i potpune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>.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Kandidat koji ne pristupi testiranju više se neće smatrati kandidatom u postupku. </w:t>
      </w:r>
    </w:p>
    <w:p w:rsidR="00461B24" w:rsidRDefault="00461B24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</w:p>
    <w:p w:rsidR="00461B24" w:rsidRDefault="00CE511B" w:rsidP="00461B24">
      <w:pPr>
        <w:suppressAutoHyphens/>
        <w:jc w:val="both"/>
        <w:rPr>
          <w:rFonts w:ascii="Arial" w:hAnsi="Arial" w:cs="Arial"/>
          <w:spacing w:val="-3"/>
          <w:sz w:val="24"/>
          <w:szCs w:val="24"/>
          <w:lang w:val="sv-SE"/>
        </w:rPr>
      </w:pPr>
      <w:r>
        <w:rPr>
          <w:rFonts w:ascii="Arial" w:hAnsi="Arial" w:cs="Arial"/>
          <w:spacing w:val="-3"/>
          <w:sz w:val="24"/>
          <w:szCs w:val="24"/>
          <w:lang w:val="sv-SE"/>
        </w:rPr>
        <w:t xml:space="preserve">      </w:t>
      </w:r>
      <w:r w:rsidR="00461B24">
        <w:rPr>
          <w:rFonts w:ascii="Arial" w:hAnsi="Arial" w:cs="Arial"/>
          <w:spacing w:val="-3"/>
          <w:sz w:val="24"/>
          <w:szCs w:val="24"/>
          <w:lang w:val="sv-SE"/>
        </w:rPr>
        <w:t xml:space="preserve">Po dolasku na testiranje od kandidata će biti zatraženo predočavanje odgovarajuće isprave radi utvrđivanja identiteta. Kandidati koji ne mogu dokazati identitet ne mogu pristupiti testiranju.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CE511B" w:rsidP="00CE511B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 </w:t>
      </w:r>
      <w:r w:rsidR="00461B24" w:rsidRPr="00285367">
        <w:rPr>
          <w:rFonts w:ascii="Arial" w:hAnsi="Arial" w:cs="Arial"/>
          <w:sz w:val="24"/>
          <w:szCs w:val="24"/>
          <w:lang w:val="hr-HR"/>
        </w:rPr>
        <w:t xml:space="preserve">Nakon što se utvrdi identitet kandidata pristupit će se testiranju.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Pr="00285367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Kandidati su dužni pridržavati se utvrđenog vremena i rasporeda testiranja. 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Za vrijeme testiranja kandidatima nije dozvoljeno: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a)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se bilo kakvom literaturom ili bilješkama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koristiti mobitel ili druga komunikacijska sredstva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c)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napuštati prostoriju u kojoj se vrši provjera znanja </w:t>
      </w:r>
    </w:p>
    <w:p w:rsidR="00461B24" w:rsidRPr="00285367" w:rsidRDefault="00461B24" w:rsidP="00461B24">
      <w:pPr>
        <w:ind w:left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d)</w:t>
      </w:r>
      <w:r w:rsidRPr="00285367">
        <w:rPr>
          <w:rFonts w:ascii="Arial" w:hAnsi="Arial" w:cs="Arial"/>
          <w:sz w:val="24"/>
          <w:szCs w:val="24"/>
          <w:lang w:val="hr-HR"/>
        </w:rPr>
        <w:tab/>
        <w:t xml:space="preserve">razgovarati s ostalim kandidatima ili na drugi način remetiti mir i red. 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Zbog povrede navedenih pravila kandidat će biti udaljen s testiranja, a postignuti rezultat Komisija neće priznati niti ocijeniti. </w:t>
      </w: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Testiranje se sastoji od: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461B24" w:rsidRDefault="00461B24" w:rsidP="00461B24">
      <w:pPr>
        <w:pStyle w:val="Odlomakpopis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461B24">
        <w:rPr>
          <w:rFonts w:ascii="Arial" w:hAnsi="Arial" w:cs="Arial"/>
          <w:sz w:val="24"/>
          <w:szCs w:val="24"/>
          <w:lang w:val="hr-HR"/>
        </w:rPr>
        <w:t>Pisane provjere:</w:t>
      </w:r>
    </w:p>
    <w:p w:rsidR="00461B24" w:rsidRPr="00461B24" w:rsidRDefault="00461B24" w:rsidP="00461B24">
      <w:pPr>
        <w:pStyle w:val="Odlomakpopisa"/>
        <w:ind w:left="106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a) provjere znanja o organizaciji i načinu rada u državnom odvjetništvu (10 bodova)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c) provjere znanja </w:t>
      </w:r>
      <w:r w:rsidRPr="00BD6B2C">
        <w:rPr>
          <w:rFonts w:ascii="Arial" w:hAnsi="Arial" w:cs="Arial"/>
          <w:sz w:val="24"/>
          <w:szCs w:val="24"/>
          <w:lang w:val="hr-HR"/>
        </w:rPr>
        <w:t xml:space="preserve">iz područja </w:t>
      </w:r>
      <w:r>
        <w:rPr>
          <w:rFonts w:ascii="Arial" w:hAnsi="Arial" w:cs="Arial"/>
          <w:sz w:val="24"/>
          <w:szCs w:val="24"/>
          <w:lang w:val="hr-HR"/>
        </w:rPr>
        <w:t xml:space="preserve">postupanja koji su u nadležnosti općinskog državnog odvjetništva </w:t>
      </w:r>
      <w:r w:rsidRPr="00285367">
        <w:rPr>
          <w:rFonts w:ascii="Arial" w:hAnsi="Arial" w:cs="Arial"/>
          <w:sz w:val="24"/>
          <w:szCs w:val="24"/>
          <w:lang w:val="hr-HR"/>
        </w:rPr>
        <w:t>(10 bodova).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 Smatra se da je kandidat koji je ostvario najmanje 5 bodova iz svakog dijela testiranja, zadovoljio na testiranju. </w:t>
      </w:r>
      <w:r>
        <w:rPr>
          <w:rFonts w:ascii="Arial" w:hAnsi="Arial" w:cs="Arial"/>
          <w:sz w:val="24"/>
          <w:szCs w:val="24"/>
          <w:lang w:val="hr-HR"/>
        </w:rPr>
        <w:t>Ka</w:t>
      </w:r>
      <w:r w:rsidRPr="00285367">
        <w:rPr>
          <w:rFonts w:ascii="Arial" w:hAnsi="Arial" w:cs="Arial"/>
          <w:sz w:val="24"/>
          <w:szCs w:val="24"/>
          <w:lang w:val="hr-HR"/>
        </w:rPr>
        <w:t>ndidat</w:t>
      </w:r>
      <w:r>
        <w:rPr>
          <w:rFonts w:ascii="Arial" w:hAnsi="Arial" w:cs="Arial"/>
          <w:sz w:val="24"/>
          <w:szCs w:val="24"/>
          <w:lang w:val="hr-HR"/>
        </w:rPr>
        <w:t xml:space="preserve">i koji su zadovoljili na testiranju,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upućuju se u drugu fazu testiranja. 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B) Razgovora (intervjua) s Komisijom:</w:t>
      </w: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Pr="00285367" w:rsidRDefault="00461B24" w:rsidP="00461B24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Raspored održavanja razgovora s Komisijom bit će utvrđen po završetku pisanog dijela testiranja, o čemu će kandidati biti obaviješteni. Komisija u razgovoru s kandidatima utvrđuje znanja, sposobnosti i vještine, interese, profesionalne ciljeve i </w:t>
      </w:r>
      <w:r w:rsidRPr="00285367">
        <w:rPr>
          <w:rFonts w:ascii="Arial" w:hAnsi="Arial" w:cs="Arial"/>
          <w:sz w:val="24"/>
          <w:szCs w:val="24"/>
          <w:lang w:val="hr-HR"/>
        </w:rPr>
        <w:lastRenderedPageBreak/>
        <w:t xml:space="preserve">motivaciju kandidata za rad u državnoj službi te rezultate ostvarene u njihovu dosadašnjem radu. Rezultati intervjua vrednuju se bodovima od 0 do 10. Smatra se da je kandidat zadovoljio na intervjuu ako je </w:t>
      </w:r>
      <w:r w:rsidR="0018036D">
        <w:rPr>
          <w:rFonts w:ascii="Arial" w:hAnsi="Arial" w:cs="Arial"/>
          <w:sz w:val="24"/>
          <w:szCs w:val="24"/>
          <w:lang w:val="hr-HR"/>
        </w:rPr>
        <w:t>ostvario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najmanje 5 bodova.</w:t>
      </w:r>
    </w:p>
    <w:p w:rsidR="00461B24" w:rsidRPr="00285367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Nakon provedenog testiranja i razgovora Komisija će utvrditi rang listu prema ukupnom broju ostvarenih bodova na testiranju i razgovoru (intervjuu). Komisija čelniku tijela dostavlja Izvješće o provedenom postupku koje potpisuju svi članovi  Komisije. Uz Izvješće prilaže se i rang lista kandidata prema ukupnom broju bodova ostvarenih na testiranju i razgovoru. </w:t>
      </w:r>
    </w:p>
    <w:p w:rsidR="00461B24" w:rsidRDefault="00461B24" w:rsidP="00461B24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  <w:r w:rsidRPr="00285367">
        <w:rPr>
          <w:rFonts w:ascii="Arial" w:hAnsi="Arial" w:cs="Arial"/>
          <w:sz w:val="24"/>
          <w:szCs w:val="24"/>
          <w:lang w:val="hr-HR"/>
        </w:rPr>
        <w:t>O prijmu u državnu službu izabranog kandidata općinska državna odvjetnica donosi rješenje koje će biti dostavljeno svim kandidatima javnom objavom na web</w:t>
      </w:r>
      <w:r w:rsidR="00CE511B">
        <w:rPr>
          <w:rFonts w:ascii="Arial" w:hAnsi="Arial" w:cs="Arial"/>
          <w:sz w:val="24"/>
          <w:szCs w:val="24"/>
          <w:lang w:val="hr-HR"/>
        </w:rPr>
        <w:t xml:space="preserve"> 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stranici Državnog odvjetništva Republike Hrvatske (www.dorh.hr) i Ministarstva pravosuđa, uprave i digitalne transformacije (www.mpu.gov.hr). Dostava se smatra obavljenom istekom osmog dana od dana javne objave na web-stranici Ministarstva pravosuđa, uprave i digitalne transformacije Svi kandidati prijavljeni na javni natječaj imaju pravo uvida u dokumentaciju koja se odnosi na javni natječaj. Kandidat koji je pristupio testiranju ima pravo protiv rješenja o prijmu izabranog kandidata izjaviti žalbu Odboru za državnu službu putem Općinskog državnog odvjetništva u </w:t>
      </w:r>
      <w:r>
        <w:rPr>
          <w:rFonts w:ascii="Arial" w:hAnsi="Arial" w:cs="Arial"/>
          <w:sz w:val="24"/>
          <w:szCs w:val="24"/>
          <w:lang w:val="hr-HR"/>
        </w:rPr>
        <w:t>Sisku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u roku od 15 (petnaest) d</w:t>
      </w:r>
      <w:r>
        <w:rPr>
          <w:rFonts w:ascii="Arial" w:hAnsi="Arial" w:cs="Arial"/>
          <w:sz w:val="24"/>
          <w:szCs w:val="24"/>
          <w:lang w:val="hr-HR"/>
        </w:rPr>
        <w:t xml:space="preserve">ana od dana dostave rješenja. 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461B24" w:rsidRDefault="00461B24" w:rsidP="0018036D">
      <w:pPr>
        <w:ind w:firstLine="708"/>
        <w:jc w:val="both"/>
        <w:rPr>
          <w:rFonts w:ascii="Arial" w:hAnsi="Arial" w:cs="Arial"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>VRIJEME I MJESTO ODRŽAVANJA TESTIRANJA KANDIDATA</w:t>
      </w:r>
      <w:r>
        <w:rPr>
          <w:rFonts w:ascii="Arial" w:hAnsi="Arial" w:cs="Arial"/>
          <w:sz w:val="24"/>
          <w:szCs w:val="24"/>
          <w:lang w:val="hr-HR"/>
        </w:rPr>
        <w:t>:</w:t>
      </w:r>
    </w:p>
    <w:p w:rsidR="00461B24" w:rsidRDefault="00461B24" w:rsidP="00461B24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2E06A2" w:rsidRDefault="00461B24" w:rsidP="0018036D">
      <w:pPr>
        <w:ind w:firstLine="708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85367">
        <w:rPr>
          <w:rFonts w:ascii="Arial" w:hAnsi="Arial" w:cs="Arial"/>
          <w:sz w:val="24"/>
          <w:szCs w:val="24"/>
          <w:lang w:val="hr-HR"/>
        </w:rPr>
        <w:t xml:space="preserve">Vrijeme i mjesto održavanja testiranja kandidata bit će objavljeni na web-stranici Državnog odvjetništva Republike Hrvatske www.dorh.hr, najmanje </w:t>
      </w:r>
      <w:r>
        <w:rPr>
          <w:rFonts w:ascii="Arial" w:hAnsi="Arial" w:cs="Arial"/>
          <w:sz w:val="24"/>
          <w:szCs w:val="24"/>
          <w:lang w:val="hr-HR"/>
        </w:rPr>
        <w:t>5 (</w:t>
      </w:r>
      <w:r w:rsidRPr="00285367">
        <w:rPr>
          <w:rFonts w:ascii="Arial" w:hAnsi="Arial" w:cs="Arial"/>
          <w:sz w:val="24"/>
          <w:szCs w:val="24"/>
          <w:lang w:val="hr-HR"/>
        </w:rPr>
        <w:t>pet</w:t>
      </w:r>
      <w:r>
        <w:rPr>
          <w:rFonts w:ascii="Arial" w:hAnsi="Arial" w:cs="Arial"/>
          <w:sz w:val="24"/>
          <w:szCs w:val="24"/>
          <w:lang w:val="hr-HR"/>
        </w:rPr>
        <w:t>)</w:t>
      </w:r>
      <w:r w:rsidRPr="00285367">
        <w:rPr>
          <w:rFonts w:ascii="Arial" w:hAnsi="Arial" w:cs="Arial"/>
          <w:sz w:val="24"/>
          <w:szCs w:val="24"/>
          <w:lang w:val="hr-HR"/>
        </w:rPr>
        <w:t xml:space="preserve"> dana prije dana određenog za testiranje.</w:t>
      </w:r>
    </w:p>
    <w:p w:rsidR="002E06A2" w:rsidRDefault="002E06A2" w:rsidP="002E06A2">
      <w:pPr>
        <w:pStyle w:val="Odlomakpopisa"/>
        <w:overflowPunct/>
        <w:autoSpaceDE/>
        <w:autoSpaceDN/>
        <w:adjustRightInd/>
        <w:rPr>
          <w:rFonts w:ascii="Arial" w:hAnsi="Arial" w:cs="Arial"/>
          <w:b/>
          <w:sz w:val="24"/>
          <w:szCs w:val="24"/>
          <w:lang w:val="hr-HR"/>
        </w:rPr>
      </w:pPr>
    </w:p>
    <w:p w:rsidR="002E06A2" w:rsidRPr="00285367" w:rsidRDefault="002E06A2" w:rsidP="002E06A2">
      <w:pPr>
        <w:ind w:firstLine="709"/>
        <w:jc w:val="both"/>
        <w:rPr>
          <w:rFonts w:ascii="Arial" w:hAnsi="Arial" w:cs="Arial"/>
          <w:sz w:val="24"/>
          <w:szCs w:val="24"/>
          <w:lang w:val="hr-HR"/>
        </w:rPr>
      </w:pPr>
    </w:p>
    <w:p w:rsidR="00584EDF" w:rsidRPr="00256BB7" w:rsidRDefault="00584EDF" w:rsidP="00256BB7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5473A3" w:rsidRDefault="005473A3" w:rsidP="00256BB7">
      <w:pPr>
        <w:jc w:val="both"/>
        <w:rPr>
          <w:rFonts w:ascii="Arial" w:hAnsi="Arial" w:cs="Arial"/>
          <w:sz w:val="24"/>
          <w:szCs w:val="24"/>
          <w:lang w:val="hr-HR"/>
        </w:rPr>
      </w:pP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Pr="00256BB7">
        <w:rPr>
          <w:rFonts w:ascii="Arial" w:hAnsi="Arial" w:cs="Arial"/>
          <w:sz w:val="24"/>
          <w:szCs w:val="24"/>
          <w:lang w:val="hr-HR"/>
        </w:rPr>
        <w:tab/>
      </w:r>
      <w:r w:rsidR="00952AEA" w:rsidRPr="00256BB7">
        <w:rPr>
          <w:rFonts w:ascii="Arial" w:hAnsi="Arial" w:cs="Arial"/>
          <w:sz w:val="24"/>
          <w:szCs w:val="24"/>
          <w:lang w:val="hr-HR"/>
        </w:rPr>
        <w:t xml:space="preserve">       </w:t>
      </w:r>
      <w:r w:rsidR="00217A12" w:rsidRPr="00256BB7">
        <w:rPr>
          <w:rFonts w:ascii="Arial" w:hAnsi="Arial" w:cs="Arial"/>
          <w:sz w:val="24"/>
          <w:szCs w:val="24"/>
          <w:lang w:val="hr-HR"/>
        </w:rPr>
        <w:t>OPĆINSK</w:t>
      </w:r>
      <w:r w:rsidR="00DA0CF0" w:rsidRPr="00256BB7">
        <w:rPr>
          <w:rFonts w:ascii="Arial" w:hAnsi="Arial" w:cs="Arial"/>
          <w:sz w:val="24"/>
          <w:szCs w:val="24"/>
          <w:lang w:val="hr-HR"/>
        </w:rPr>
        <w:t>O DRŽAVNO ODVJETNIŠTVO U SISKU</w:t>
      </w:r>
    </w:p>
    <w:p w:rsidR="00256BB7" w:rsidRPr="00256BB7" w:rsidRDefault="00256BB7" w:rsidP="00256BB7">
      <w:pPr>
        <w:ind w:left="354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    </w:t>
      </w:r>
      <w:r w:rsidR="00A4258B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Komisija za provedbu javnog natječaja</w:t>
      </w:r>
    </w:p>
    <w:sectPr w:rsidR="00256BB7" w:rsidRPr="00256BB7" w:rsidSect="00A4258B">
      <w:headerReference w:type="default" r:id="rId11"/>
      <w:pgSz w:w="11906" w:h="16838"/>
      <w:pgMar w:top="1417" w:right="1417" w:bottom="127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155" w:rsidRDefault="00A56155" w:rsidP="00700A67">
      <w:r>
        <w:separator/>
      </w:r>
    </w:p>
  </w:endnote>
  <w:endnote w:type="continuationSeparator" w:id="0">
    <w:p w:rsidR="00A56155" w:rsidRDefault="00A56155" w:rsidP="0070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155" w:rsidRDefault="00A56155" w:rsidP="00700A67">
      <w:r>
        <w:separator/>
      </w:r>
    </w:p>
  </w:footnote>
  <w:footnote w:type="continuationSeparator" w:id="0">
    <w:p w:rsidR="00A56155" w:rsidRDefault="00A56155" w:rsidP="00700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256427"/>
      <w:docPartObj>
        <w:docPartGallery w:val="Page Numbers (Top of Page)"/>
        <w:docPartUnique/>
      </w:docPartObj>
    </w:sdtPr>
    <w:sdtEndPr/>
    <w:sdtContent>
      <w:p w:rsidR="00700A67" w:rsidRDefault="00700A67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A83" w:rsidRPr="007D4A83">
          <w:rPr>
            <w:noProof/>
            <w:lang w:val="hr-HR"/>
          </w:rPr>
          <w:t>2</w:t>
        </w:r>
        <w:r>
          <w:fldChar w:fldCharType="end"/>
        </w:r>
      </w:p>
    </w:sdtContent>
  </w:sdt>
  <w:p w:rsidR="00700A67" w:rsidRDefault="00700A6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B8C"/>
    <w:multiLevelType w:val="hybridMultilevel"/>
    <w:tmpl w:val="D68A05AA"/>
    <w:lvl w:ilvl="0" w:tplc="5FCA26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34CC"/>
    <w:multiLevelType w:val="hybridMultilevel"/>
    <w:tmpl w:val="6A8E50A2"/>
    <w:lvl w:ilvl="0" w:tplc="041A0019">
      <w:start w:val="1"/>
      <w:numFmt w:val="lowerLetter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C5212D"/>
    <w:multiLevelType w:val="hybridMultilevel"/>
    <w:tmpl w:val="265297F8"/>
    <w:lvl w:ilvl="0" w:tplc="93689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9435FA"/>
    <w:multiLevelType w:val="hybridMultilevel"/>
    <w:tmpl w:val="0234D2B8"/>
    <w:lvl w:ilvl="0" w:tplc="3CA641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05E77"/>
    <w:multiLevelType w:val="hybridMultilevel"/>
    <w:tmpl w:val="4FC000CE"/>
    <w:lvl w:ilvl="0" w:tplc="516E555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0C91498"/>
    <w:multiLevelType w:val="hybridMultilevel"/>
    <w:tmpl w:val="20024F6E"/>
    <w:lvl w:ilvl="0" w:tplc="7D8E1418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2522E9"/>
    <w:multiLevelType w:val="hybridMultilevel"/>
    <w:tmpl w:val="D9F8A7E6"/>
    <w:lvl w:ilvl="0" w:tplc="4E6AB9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0D6E65"/>
    <w:multiLevelType w:val="hybridMultilevel"/>
    <w:tmpl w:val="04F44AF0"/>
    <w:lvl w:ilvl="0" w:tplc="F312BFA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C7907E7"/>
    <w:multiLevelType w:val="hybridMultilevel"/>
    <w:tmpl w:val="8C4226E0"/>
    <w:lvl w:ilvl="0" w:tplc="9FC86A1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269D1A2B"/>
    <w:multiLevelType w:val="hybridMultilevel"/>
    <w:tmpl w:val="26AA9D5E"/>
    <w:lvl w:ilvl="0" w:tplc="AAC4C0C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AFD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CF5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021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6E6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CE826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2C2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6E91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621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DB2A06"/>
    <w:multiLevelType w:val="hybridMultilevel"/>
    <w:tmpl w:val="0EC4F1C4"/>
    <w:lvl w:ilvl="0" w:tplc="BFA8480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8255B2E"/>
    <w:multiLevelType w:val="hybridMultilevel"/>
    <w:tmpl w:val="8A5ED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B408F"/>
    <w:multiLevelType w:val="hybridMultilevel"/>
    <w:tmpl w:val="4CA23F80"/>
    <w:lvl w:ilvl="0" w:tplc="97062CB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975576"/>
    <w:multiLevelType w:val="hybridMultilevel"/>
    <w:tmpl w:val="34FAD22E"/>
    <w:lvl w:ilvl="0" w:tplc="BB0E7B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6017BE7"/>
    <w:multiLevelType w:val="hybridMultilevel"/>
    <w:tmpl w:val="40068522"/>
    <w:lvl w:ilvl="0" w:tplc="F30476B8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600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428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80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CED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076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E044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C09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8B8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67267E2"/>
    <w:multiLevelType w:val="hybridMultilevel"/>
    <w:tmpl w:val="6846A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1B2ACA"/>
    <w:multiLevelType w:val="hybridMultilevel"/>
    <w:tmpl w:val="E14E1986"/>
    <w:lvl w:ilvl="0" w:tplc="810898C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A000F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A000F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>
    <w:nsid w:val="3C3E5E02"/>
    <w:multiLevelType w:val="hybridMultilevel"/>
    <w:tmpl w:val="C12684E8"/>
    <w:lvl w:ilvl="0" w:tplc="17CC42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320F03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00FD2"/>
    <w:multiLevelType w:val="hybridMultilevel"/>
    <w:tmpl w:val="0C7652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27B07"/>
    <w:multiLevelType w:val="hybridMultilevel"/>
    <w:tmpl w:val="005C49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64F73"/>
    <w:multiLevelType w:val="hybridMultilevel"/>
    <w:tmpl w:val="F9ACC7A8"/>
    <w:lvl w:ilvl="0" w:tplc="7BD4D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E3A3D"/>
    <w:multiLevelType w:val="hybridMultilevel"/>
    <w:tmpl w:val="557CDFAE"/>
    <w:lvl w:ilvl="0" w:tplc="C69E1328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522399A"/>
    <w:multiLevelType w:val="hybridMultilevel"/>
    <w:tmpl w:val="E7146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D7E6D"/>
    <w:multiLevelType w:val="hybridMultilevel"/>
    <w:tmpl w:val="FEF82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6D5C7B"/>
    <w:multiLevelType w:val="hybridMultilevel"/>
    <w:tmpl w:val="E988A2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1518"/>
    <w:multiLevelType w:val="hybridMultilevel"/>
    <w:tmpl w:val="AC444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83CBC"/>
    <w:multiLevelType w:val="hybridMultilevel"/>
    <w:tmpl w:val="69740E1A"/>
    <w:lvl w:ilvl="0" w:tplc="919474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9C5926"/>
    <w:multiLevelType w:val="hybridMultilevel"/>
    <w:tmpl w:val="F00472E4"/>
    <w:lvl w:ilvl="0" w:tplc="58F62A4C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737432"/>
    <w:multiLevelType w:val="hybridMultilevel"/>
    <w:tmpl w:val="BB485756"/>
    <w:lvl w:ilvl="0" w:tplc="CBC01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27463"/>
    <w:multiLevelType w:val="hybridMultilevel"/>
    <w:tmpl w:val="978200E0"/>
    <w:lvl w:ilvl="0" w:tplc="F6F4A310">
      <w:start w:val="1"/>
      <w:numFmt w:val="lowerLetter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E7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02E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2E0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07D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4A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22F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E0BA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88A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6802C2"/>
    <w:multiLevelType w:val="hybridMultilevel"/>
    <w:tmpl w:val="2CAE8C84"/>
    <w:lvl w:ilvl="0" w:tplc="98846E9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874009B"/>
    <w:multiLevelType w:val="hybridMultilevel"/>
    <w:tmpl w:val="67325102"/>
    <w:lvl w:ilvl="0" w:tplc="F392EB8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8D04BB0"/>
    <w:multiLevelType w:val="hybridMultilevel"/>
    <w:tmpl w:val="D910C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A911FF"/>
    <w:multiLevelType w:val="hybridMultilevel"/>
    <w:tmpl w:val="67B042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A50E4F"/>
    <w:multiLevelType w:val="hybridMultilevel"/>
    <w:tmpl w:val="9710E16A"/>
    <w:lvl w:ilvl="0" w:tplc="83FA7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54C04"/>
    <w:multiLevelType w:val="hybridMultilevel"/>
    <w:tmpl w:val="29703438"/>
    <w:lvl w:ilvl="0" w:tplc="2982A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41CF1"/>
    <w:multiLevelType w:val="hybridMultilevel"/>
    <w:tmpl w:val="14C63FB2"/>
    <w:lvl w:ilvl="0" w:tplc="1E08A0AA">
      <w:start w:val="5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8"/>
  </w:num>
  <w:num w:numId="5">
    <w:abstractNumId w:val="36"/>
  </w:num>
  <w:num w:numId="6">
    <w:abstractNumId w:val="35"/>
  </w:num>
  <w:num w:numId="7">
    <w:abstractNumId w:val="21"/>
  </w:num>
  <w:num w:numId="8">
    <w:abstractNumId w:val="2"/>
  </w:num>
  <w:num w:numId="9">
    <w:abstractNumId w:val="7"/>
  </w:num>
  <w:num w:numId="10">
    <w:abstractNumId w:val="16"/>
  </w:num>
  <w:num w:numId="11">
    <w:abstractNumId w:val="3"/>
  </w:num>
  <w:num w:numId="12">
    <w:abstractNumId w:val="16"/>
  </w:num>
  <w:num w:numId="13">
    <w:abstractNumId w:val="11"/>
  </w:num>
  <w:num w:numId="14">
    <w:abstractNumId w:val="6"/>
  </w:num>
  <w:num w:numId="15">
    <w:abstractNumId w:val="27"/>
  </w:num>
  <w:num w:numId="16">
    <w:abstractNumId w:val="1"/>
  </w:num>
  <w:num w:numId="17">
    <w:abstractNumId w:val="31"/>
  </w:num>
  <w:num w:numId="18">
    <w:abstractNumId w:val="32"/>
  </w:num>
  <w:num w:numId="19">
    <w:abstractNumId w:val="22"/>
  </w:num>
  <w:num w:numId="20">
    <w:abstractNumId w:val="37"/>
  </w:num>
  <w:num w:numId="21">
    <w:abstractNumId w:val="26"/>
  </w:num>
  <w:num w:numId="22">
    <w:abstractNumId w:val="24"/>
  </w:num>
  <w:num w:numId="23">
    <w:abstractNumId w:val="29"/>
  </w:num>
  <w:num w:numId="24">
    <w:abstractNumId w:val="30"/>
  </w:num>
  <w:num w:numId="25">
    <w:abstractNumId w:val="14"/>
  </w:num>
  <w:num w:numId="26">
    <w:abstractNumId w:val="9"/>
  </w:num>
  <w:num w:numId="27">
    <w:abstractNumId w:val="15"/>
  </w:num>
  <w:num w:numId="28">
    <w:abstractNumId w:val="19"/>
  </w:num>
  <w:num w:numId="29">
    <w:abstractNumId w:val="20"/>
  </w:num>
  <w:num w:numId="30">
    <w:abstractNumId w:val="33"/>
  </w:num>
  <w:num w:numId="31">
    <w:abstractNumId w:val="25"/>
  </w:num>
  <w:num w:numId="32">
    <w:abstractNumId w:val="18"/>
  </w:num>
  <w:num w:numId="33">
    <w:abstractNumId w:val="12"/>
  </w:num>
  <w:num w:numId="34">
    <w:abstractNumId w:val="5"/>
  </w:num>
  <w:num w:numId="35">
    <w:abstractNumId w:val="23"/>
  </w:num>
  <w:num w:numId="36">
    <w:abstractNumId w:val="28"/>
  </w:num>
  <w:num w:numId="37">
    <w:abstractNumId w:val="0"/>
  </w:num>
  <w:num w:numId="38">
    <w:abstractNumId w:val="17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76"/>
    <w:rsid w:val="00027467"/>
    <w:rsid w:val="000340C4"/>
    <w:rsid w:val="0004003D"/>
    <w:rsid w:val="00052736"/>
    <w:rsid w:val="000850A6"/>
    <w:rsid w:val="00093075"/>
    <w:rsid w:val="000F60B0"/>
    <w:rsid w:val="00125F8A"/>
    <w:rsid w:val="001328F2"/>
    <w:rsid w:val="00150ACB"/>
    <w:rsid w:val="00165996"/>
    <w:rsid w:val="00170762"/>
    <w:rsid w:val="00176F47"/>
    <w:rsid w:val="0018036D"/>
    <w:rsid w:val="00191C46"/>
    <w:rsid w:val="001A308B"/>
    <w:rsid w:val="001B4759"/>
    <w:rsid w:val="001E5F97"/>
    <w:rsid w:val="00211EA3"/>
    <w:rsid w:val="00217A12"/>
    <w:rsid w:val="00221E46"/>
    <w:rsid w:val="00246792"/>
    <w:rsid w:val="00247362"/>
    <w:rsid w:val="002520A6"/>
    <w:rsid w:val="00256BB7"/>
    <w:rsid w:val="00285367"/>
    <w:rsid w:val="002859F1"/>
    <w:rsid w:val="002D374E"/>
    <w:rsid w:val="002E06A2"/>
    <w:rsid w:val="00310582"/>
    <w:rsid w:val="00313F07"/>
    <w:rsid w:val="003627C8"/>
    <w:rsid w:val="0038649E"/>
    <w:rsid w:val="00387D25"/>
    <w:rsid w:val="003B2D96"/>
    <w:rsid w:val="003C515A"/>
    <w:rsid w:val="003D2927"/>
    <w:rsid w:val="003E4CF0"/>
    <w:rsid w:val="003E5E72"/>
    <w:rsid w:val="00437597"/>
    <w:rsid w:val="00440518"/>
    <w:rsid w:val="00461B24"/>
    <w:rsid w:val="00474861"/>
    <w:rsid w:val="004A2D3F"/>
    <w:rsid w:val="004C1508"/>
    <w:rsid w:val="004D3A2B"/>
    <w:rsid w:val="004E5EC1"/>
    <w:rsid w:val="004E604B"/>
    <w:rsid w:val="005058AE"/>
    <w:rsid w:val="00510D39"/>
    <w:rsid w:val="005473A3"/>
    <w:rsid w:val="00572ED0"/>
    <w:rsid w:val="00584EDF"/>
    <w:rsid w:val="00593EFC"/>
    <w:rsid w:val="005B06EA"/>
    <w:rsid w:val="005B2FA8"/>
    <w:rsid w:val="005D1662"/>
    <w:rsid w:val="00627EC6"/>
    <w:rsid w:val="0064282B"/>
    <w:rsid w:val="0068210A"/>
    <w:rsid w:val="0068574B"/>
    <w:rsid w:val="006953E4"/>
    <w:rsid w:val="00697A56"/>
    <w:rsid w:val="006A7B3A"/>
    <w:rsid w:val="006E6D7D"/>
    <w:rsid w:val="00700A67"/>
    <w:rsid w:val="00703F07"/>
    <w:rsid w:val="0071228E"/>
    <w:rsid w:val="0072515E"/>
    <w:rsid w:val="00731304"/>
    <w:rsid w:val="00734B31"/>
    <w:rsid w:val="00745B3C"/>
    <w:rsid w:val="007904D8"/>
    <w:rsid w:val="00794B60"/>
    <w:rsid w:val="007D4A83"/>
    <w:rsid w:val="00806747"/>
    <w:rsid w:val="00892167"/>
    <w:rsid w:val="008C750C"/>
    <w:rsid w:val="008D39D5"/>
    <w:rsid w:val="008D5F32"/>
    <w:rsid w:val="008F12FD"/>
    <w:rsid w:val="00924E13"/>
    <w:rsid w:val="00952AEA"/>
    <w:rsid w:val="00982362"/>
    <w:rsid w:val="009A2613"/>
    <w:rsid w:val="009A3F76"/>
    <w:rsid w:val="009A7358"/>
    <w:rsid w:val="009C7EBE"/>
    <w:rsid w:val="009F4A43"/>
    <w:rsid w:val="00A41ED2"/>
    <w:rsid w:val="00A4258B"/>
    <w:rsid w:val="00A44902"/>
    <w:rsid w:val="00A55878"/>
    <w:rsid w:val="00A56155"/>
    <w:rsid w:val="00AA3599"/>
    <w:rsid w:val="00AC3677"/>
    <w:rsid w:val="00AE274F"/>
    <w:rsid w:val="00B64998"/>
    <w:rsid w:val="00BE61E8"/>
    <w:rsid w:val="00C55700"/>
    <w:rsid w:val="00C6198D"/>
    <w:rsid w:val="00C82777"/>
    <w:rsid w:val="00C82EBA"/>
    <w:rsid w:val="00C96F01"/>
    <w:rsid w:val="00CA291D"/>
    <w:rsid w:val="00CE511B"/>
    <w:rsid w:val="00D122F9"/>
    <w:rsid w:val="00D94978"/>
    <w:rsid w:val="00DA0CF0"/>
    <w:rsid w:val="00DB3045"/>
    <w:rsid w:val="00DC47F8"/>
    <w:rsid w:val="00E06F0D"/>
    <w:rsid w:val="00E203C7"/>
    <w:rsid w:val="00E40AEE"/>
    <w:rsid w:val="00E60BBA"/>
    <w:rsid w:val="00E66257"/>
    <w:rsid w:val="00E67A26"/>
    <w:rsid w:val="00E67D3E"/>
    <w:rsid w:val="00E823CF"/>
    <w:rsid w:val="00EF2C9F"/>
    <w:rsid w:val="00F01EC4"/>
    <w:rsid w:val="00F4328D"/>
    <w:rsid w:val="00F5135F"/>
    <w:rsid w:val="00FB7BFE"/>
    <w:rsid w:val="00FD1CDD"/>
    <w:rsid w:val="00F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97"/>
    <w:pPr>
      <w:overflowPunct w:val="0"/>
      <w:autoSpaceDE w:val="0"/>
      <w:autoSpaceDN w:val="0"/>
      <w:adjustRightInd w:val="0"/>
      <w:spacing w:after="0" w:line="240" w:lineRule="auto"/>
    </w:pPr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37597"/>
    <w:pPr>
      <w:overflowPunct/>
      <w:autoSpaceDE/>
      <w:autoSpaceDN/>
      <w:adjustRightInd/>
    </w:pPr>
    <w:rPr>
      <w:rFonts w:ascii="Times_CRO" w:hAnsi="Times_CRO"/>
      <w:sz w:val="24"/>
      <w:lang w:val="hr-HR"/>
    </w:rPr>
  </w:style>
  <w:style w:type="paragraph" w:styleId="Odlomakpopisa">
    <w:name w:val="List Paragraph"/>
    <w:basedOn w:val="Normal"/>
    <w:uiPriority w:val="34"/>
    <w:qFormat/>
    <w:rsid w:val="004375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6198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587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5878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00A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0A67"/>
    <w:rPr>
      <w:rFonts w:ascii="HRHelvetica" w:eastAsia="Times New Roman" w:hAnsi="HRHelvetica" w:cs="Times New Roman"/>
      <w:sz w:val="20"/>
      <w:szCs w:val="20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794B60"/>
    <w:rPr>
      <w:color w:val="808080"/>
      <w:bdr w:val="none" w:sz="0" w:space="0" w:color="auto"/>
      <w:shd w:val="clear" w:color="auto" w:fill="CCFFFF"/>
    </w:rPr>
  </w:style>
  <w:style w:type="character" w:customStyle="1" w:styleId="CTSCCParagraphDefaultFont">
    <w:name w:val="CTS_CC_Paragraph Default Font"/>
    <w:basedOn w:val="Zadanifontodlomka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794B60"/>
    <w:rPr>
      <w:rFonts w:ascii="Times New Roman" w:hAnsi="Times New Roman"/>
      <w:szCs w:val="24"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794B60"/>
    <w:rPr>
      <w:rFonts w:ascii="Times New Roman" w:hAnsi="Times New Roman" w:cs="Times New Roman"/>
      <w:sz w:val="24"/>
      <w:szCs w:val="24"/>
      <w:bdr w:val="none" w:sz="0" w:space="0" w:color="auto"/>
      <w:shd w:val="clear" w:color="auto" w:fill="CCFFCC"/>
      <w:lang w:val="hr-HR"/>
    </w:rPr>
  </w:style>
  <w:style w:type="paragraph" w:styleId="Bezproreda">
    <w:name w:val="No Spacing"/>
    <w:uiPriority w:val="1"/>
    <w:qFormat/>
    <w:rsid w:val="00246792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256BB7"/>
    <w:pPr>
      <w:overflowPunct/>
      <w:autoSpaceDE/>
      <w:autoSpaceDN/>
      <w:adjustRightInd/>
      <w:jc w:val="both"/>
    </w:pPr>
    <w:rPr>
      <w:rFonts w:ascii="Times New Roman" w:hAnsi="Times New Roman"/>
      <w:sz w:val="24"/>
      <w:lang w:val="en-AU"/>
    </w:rPr>
  </w:style>
  <w:style w:type="character" w:customStyle="1" w:styleId="TijelotekstaChar">
    <w:name w:val="Tijelo teksta Char"/>
    <w:basedOn w:val="Zadanifontodlomka"/>
    <w:link w:val="Tijeloteksta"/>
    <w:semiHidden/>
    <w:rsid w:val="00256BB7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customStyle="1" w:styleId="Default">
    <w:name w:val="Default"/>
    <w:rsid w:val="00256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256BB7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256BB7"/>
    <w:rPr>
      <w:rFonts w:ascii="HRHelvetica" w:eastAsia="Times New Roman" w:hAnsi="HRHelvetica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>14. listopada 2024.</izvorni_sadrzaj>
    <derivirana_varijabla naziv="DomainObject.Datum_1">14. listopada 2024.</derivirana_varijabla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>P-28/2024-17</izvorni_sadrzaj>
    <derivirana_varijabla naziv="DomainObject.PoslovniBrojDokumenta_1">P-28/2024-17</derivirana_varijabla>
  </DomainObject.PoslovniBrojDokumenta>
  <DomainObject.DatumDonosenjaOdluke>
    <izvorni_sadrzaj>9. listopada 2024.</izvorni_sadrzaj>
    <derivirana_varijabla naziv="DomainObject.DatumDonosenjaOdluke_1">9. listopada 2024.</derivirana_varijabla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>Općinsko državno odvjetništvo u Sisku</izvorni_sadrzaj>
    <derivirana_varijabla naziv="DomainObject.Predmet.Odvjetnistvo.Naziv_1">Općinsko državno odvjetništvo u Sisku</derivirana_varijabla>
  </DomainObject.Predmet.Odvjetnistvo.Naziv>
  <DomainObject.Predmet.OznakaBroj>
    <izvorni_sadrzaj>P-28/2024</izvorni_sadrzaj>
    <derivirana_varijabla naziv="DomainObject.Predmet.OznakaBroj_1">P-28/2024</derivirana_varijabla>
  </DomainObject.Predmet.OznakaBroj>
  <DomainObject.Predmet.Inicijali>
    <izvorni_sadrzaj>MB/DP</izvorni_sadrzaj>
    <derivirana_varijabla naziv="DomainObject.Predmet.Inicijali_1">MB/DP</derivirana_varijabla>
  </DomainObject.Predmet.Inicijali>
  <DomainObject.Predmet.Referent>
    <izvorni_sadrzaj>Danijela Pavrlišak</izvorni_sadrzaj>
    <derivirana_varijabla naziv="DomainObject.Predmet.Referent_1">Danijela Pavrlišak</derivirana_varijabla>
  </DomainObject.Predmet.Referent>
  <DomainObject.Predmet.ReferentInicijali>
    <izvorni_sadrzaj>DP</izvorni_sadrzaj>
    <derivirana_varijabla naziv="DomainObject.Predmet.ReferentInicijali_1">DP</derivirana_varijabla>
  </DomainObject.Predmet.ReferentInicijali>
  <DomainObject.Predmet.Referada.Odvjetnik>
    <izvorni_sadrzaj>Marija Bukovac</izvorni_sadrzaj>
    <derivirana_varijabla naziv="DomainObject.Predmet.Referada.Odvjetnik_1">Marija Bukovac</derivirana_varijabla>
  </DomainObject.Predmet.Referada.Odvjetnik>
  <DomainObject.Predmet.Referada.OdvjetnikInicijali>
    <izvorni_sadrzaj>MB</izvorni_sadrzaj>
    <derivirana_varijabla naziv="DomainObject.Predmet.Referada.OdvjetnikInicijali_1">MB</derivirana_varijabla>
  </DomainObject.Predmet.Referada.OdvjetnikInicijali>
  <DomainObject.Predmet.FunkcijaRjesavatelja>
    <izvorni_sadrzaj>općinska državna odvjetnica</izvorni_sadrzaj>
    <derivirana_varijabla naziv="DomainObject.Predmet.FunkcijaRjesavatelja_1">općinska državna odvjetnica</derivirana_varijabla>
  </DomainObject.Predmet.FunkcijaRjesavatelja>
  <DomainObject.Predmet.FunkcijaRjesavateljaVeliko>
    <izvorni_sadrzaj>OPĆINSKA DRŽAVNA ODVJETNICA</izvorni_sadrzaj>
    <derivirana_varijabla naziv="DomainObject.Predmet.FunkcijaRjesavateljaVeliko_1">OPĆINSKA DRŽAVNA ODVJETNICA</derivirana_varijabla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izvorni_sadrzaj>
    <derivirana_varijabla naziv="DomainObject.Predmet.PolicijskeUpraveList_1">
      <item>Policijska uprava Bjelovarsko-bilogorska</item>
      <item>Policijska uprava Brodsko-posavska</item>
      <item>Policijska uprava Dubrovačko-neretvanska</item>
      <item>Policijska uprava Istarska</item>
      <item>Policijska uprava Karlovačka</item>
      <item>Policijska uprava Koprivničko-križevačka</item>
      <item>Policijska uprava Krapinsko-zagorska</item>
      <item>Policijska uprava Ličko-senjska</item>
      <item>Policijska uprava Međimurska</item>
      <item>Policijska uprava Osječko-baranjska</item>
      <item>Policijska uprava Požeško-slavonska</item>
      <item>Policijska uprava Primorsko-goranska</item>
      <item>Policijska uprava Sisačko-moslavačka</item>
      <item>Policijska uprava Splitsko-dalmatinska</item>
      <item>Policijska uprava Šibensko-kninska</item>
      <item>Policijska uprava Varaždinska</item>
      <item>Policijska uprava Virovitičko-podravska</item>
      <item>Policijska uprava Vukovarsko-srijemska</item>
      <item>Policijska uprava Zadarska</item>
      <item>Policijska uprava Zagrebačka</item>
    </derivirana_varijabla>
  </DomainObject.Predmet.PolicijskeUpraveList>
  <DomainObject.Predmet.PolicijskePostajeList>
    <izvorni_sadrzaj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izvorni_sadrzaj>
    <derivirana_varijabla naziv="DomainObject.Predmet.PolicijskePostajeList_1">
      <item>I. Policijska postaja Osijek</item>
      <item>I. Policijska postaja Rijeka</item>
      <item>I. Policijska postaja Split</item>
      <item>I. Policijska postaja Zadar</item>
      <item>I. Policijska postaja Zagreb</item>
      <item>I. Postaja prometne policije</item>
      <item>II. Policijska postaja Osijek</item>
      <item>II. Policijska postaja Rijeka</item>
      <item>II. Policijska postaja Split</item>
      <item>II. Policijska postaja Zadar</item>
      <item>II. Policijska postaja Zagreb</item>
      <item>II. Postaja prometne policije</item>
      <item>III. Policijska postaja Rijeka</item>
      <item>III. Policijska postaja Zagreb</item>
      <item>Interventna jedinica policije Čakovec</item>
      <item>Interventna jedinica policije Kutjevo</item>
      <item>IV. Policijska postaja Zagreb</item>
      <item>Policijska postaja Beli Manastir</item>
      <item>Policijska postaja Belišće</item>
      <item>Policijska postaja Benkovac</item>
      <item>Policijska postaja Benkovac-Obrovac</item>
      <item>Policijska postaja Biograd</item>
      <item>Policijska postaja Bjelovar</item>
      <item>Policijska postaja Brač</item>
      <item>Policijska postaja Buje</item>
      <item>Policijska postaja Buzet</item>
      <item>Policijska postaja Cres (ispostava PP Mali Lošinj)</item>
      <item>Policijska postaja Crikvenica</item>
      <item>Policijska postaja Čabar</item>
      <item>Policijska postaja Čakovec</item>
      <item>Policijska postaja Čazma</item>
      <item>Policijska postaja Čepin</item>
      <item>Policijska postaja Daruvar</item>
      <item>Policijska postaja Delnice</item>
      <item>Policijska postaja Donja Stubica</item>
      <item>Policijska postaja Donji Lapac</item>
      <item>Policijska postaja Donji Miholjac</item>
      <item>Policijska postaja Donji Srb</item>
      <item>Policijska postaja Drniš</item>
      <item>Policijska postaja Dubrovnik</item>
      <item>Policijska postaja Duga Resa</item>
      <item>Policijska postaja Dugo Selo</item>
      <item>Policijska postaja Dvor</item>
      <item>Policijska postaja Đakovo</item>
      <item>Policijska postaja Đurđevac</item>
      <item>Policijska postaja Garešnica</item>
      <item>Policijska postaja Glina</item>
      <item>Policijska postaja Gospić</item>
      <item>Policijska postaja Gračac</item>
      <item>Policijska postaja Grubišno Polje</item>
      <item>Policijska postaja Gruda</item>
      <item>Policijska postaja Gvozd</item>
      <item>Policijska postaja Hrvatska Kostajnica</item>
      <item>Policijska postaja Hvar</item>
      <item>Policijska postaja Ilok</item>
      <item>Policijska postaja Imotski</item>
      <item>Policijska postaja Ivanec</item>
      <item>Policijska postaja Ivanić Grad</item>
      <item>Policijska postaja Jastrebarsko</item>
      <item>Policijska postaja Karlobag</item>
      <item>Policijska postaja Karlovac</item>
      <item>Policijska postaja Kaštela</item>
      <item>Policijska postaja Klanjec</item>
      <item>Policijska postaja Knin</item>
      <item>Policijska postaja Koprivnica</item>
      <item>Policijska postaja Korčula</item>
      <item>Policijska postaja Korenica</item>
      <item>Policijska postaja Krapina</item>
      <item>Policijska postaja Križevci</item>
      <item>Policijska postaja Krk</item>
      <item>Policijska postaja Kutina</item>
      <item>Policijska postaja Labin</item>
      <item>Policijska postaja Lastovo</item>
      <item>Policijska postaja Ludbreg</item>
      <item>Policijska postaja Makarska</item>
      <item>Policijska postaja Mali Lošinj</item>
      <item>Policijska postaja Metković</item>
      <item>Policijska postaja Mursko Središće</item>
      <item>Policijska postaja Našice</item>
      <item>Policijska postaja Nova Gradiška</item>
      <item>Policijska postaja Novalja</item>
      <item>Policijska postaja Novi Marof</item>
      <item>Policijska postaja Novska</item>
      <item>Policijska postaja Obrovac</item>
      <item>Policijska postaja Ogulin</item>
      <item>Policijska postaja Okučani</item>
      <item>Policijska postaja Omiš</item>
      <item>Policijska postaja Opatija</item>
      <item>Policijska postaja Orahovica</item>
      <item>Policijska postaja Otočac</item>
      <item>Policijska postaja Otok</item>
      <item>Policijska postaja Ozalj</item>
      <item>Policijska postaja Pag</item>
      <item>Policijska postaja Pakrac</item>
      <item>Policijska postaja Pazin</item>
      <item>Policijska postaja Petrinja</item>
      <item>Policijska postaja Pitomača</item>
      <item>Policijska postaja Pleternica</item>
      <item>Policijska postaja Ploče</item>
      <item>Policijska postaja Poreč</item>
      <item>Policijska postaja Požega</item>
      <item>Policijska postaja Pregrada</item>
      <item>Policijska postaja Prelog</item>
      <item>Policijska postaja Pula</item>
      <item>Policijska postaja Rab</item>
      <item>Policijska postaja Rovinj</item>
      <item>Policijska postaja Samobor</item>
      <item>Policijska postaja Senj</item>
      <item>Policijska postaja Sesvete</item>
      <item>Policijska postaja Sinj</item>
      <item>Policijska postaja Sisak</item>
      <item>Policijska postaja Slatina</item>
      <item>Policijska postaja Slavonski Brod</item>
      <item>Policijska postaja Slunj</item>
      <item>Policijska postaja Solin</item>
      <item>Policijska postaja Ston</item>
      <item>Policijska postaja Sunja</item>
      <item>Policijska postaja Sv. Ivan Zelina</item>
      <item>Policijska postaja Šibenik</item>
      <item>Policijska postaja Štrigova</item>
      <item>Policijska postaja Tovarnik</item>
      <item>Policijska postaja Trogir</item>
      <item>Policijska postaja Umag</item>
      <item>Policijska postaja Varaždin</item>
      <item>Policijska postaja Velika Gorica</item>
      <item>Policijska postaja Vinkovci</item>
      <item>Policijska postaja Virovitica</item>
      <item>Policijska postaja Vis</item>
      <item>Policijska postaja Vodice</item>
      <item>Policijska postaja Vojnić</item>
      <item>Policijska postaja Vrbanja</item>
      <item>Policijska postaja Vrbovec</item>
      <item>Policijska postaja Vrbovsko</item>
      <item>Policijska postaja Vrgorac</item>
      <item>Policijska postaja Vrpolje</item>
      <item>Policijska postaja Vukovar</item>
      <item>Policijska postaja Zabok</item>
      <item>Policijska postaja Zadar</item>
      <item>Policijska postaja Zaprešić</item>
      <item>Policijska postaja Zlatar Bistrica</item>
      <item>Policijska postaja Županja</item>
      <item>Postaja aerodromske policije</item>
      <item>Postaja aerodromske policije Čilipi</item>
      <item>Postaja aerodromske policije Pula</item>
      <item>Postaja aerodromske policije Resnik</item>
      <item>Postaja aerodromske policije Rijeka</item>
      <item>Postaja aerodromske policije Zemunik</item>
      <item>Postaja granične policije</item>
      <item>Postaja granične policije Bajakovo</item>
      <item>Postaja granične policije Beli Manastir</item>
      <item>Postaja granične policije Bregana</item>
      <item>Postaja granične policije Dalj</item>
      <item>Postaja granične policije Dvor</item>
      <item>Postaja granične policije Gvozd</item>
      <item>Postaja granične policije Hrvatska Kostajnica</item>
      <item>Postaja granične policije Koprivnica</item>
      <item>Postaja granične policije Macelj-Krapina</item>
      <item>Postaja granične policije Maljevac</item>
      <item>Postaja granične policije Metković</item>
      <item>Postaja granične policije Novska</item>
      <item>Postaja granične policije Rupa</item>
      <item>Postaja granične policije Stara Gradiška</item>
      <item>Postaja granične policije Terezino Polje</item>
      <item>Postaja granične policije Trilj</item>
      <item>Postaja granične policije Zagreb</item>
      <item>Postaja pomorske i aerodromske policije Zadar</item>
      <item>Postaja pomorske policije Dubrovnik</item>
      <item>Postaja pomorske policije Pula</item>
      <item>Postaja pomorske policije Rijeka</item>
      <item>Postaja pomorske policije Split</item>
      <item>Postaja pomorske policije Šibenik</item>
      <item>Postaja pomorske policije Zadar</item>
      <item>Postaja prometne policije Bjelovar</item>
      <item>Postaja prometne policije Čakovec</item>
      <item>Postaja prometne policije Dubrovnik</item>
      <item>Postaja prometne policije Karlovac</item>
      <item>Postaja prometne policije Koprivnica</item>
      <item>Postaja prometne policije Krapina</item>
      <item>Postaja prometne policije Kutina</item>
      <item>Postaja prometne policije Osijek</item>
      <item>Postaja prometne policije Pula</item>
      <item>Postaja prometne policije Rijeka</item>
      <item>Postaja prometne policije Sisak</item>
      <item>Postaja prometne policije Slavonski Brod</item>
      <item>Postaja prometne policije Split</item>
      <item>Postaja prometne policije Šibenik</item>
      <item>Postaja prometne policije Varaždin</item>
      <item>Postaja prometne policije Vinkovci</item>
      <item>Postaja prometne policije Virovitica</item>
      <item>Postaja prometne policije Zadar</item>
      <item>Postaja za graničnu kontrolu Slavonski Brod</item>
      <item>V. Policijska postaja Zagreb</item>
      <item>VI. Policijska postaja Zagreb</item>
      <item>VII. Policijska postaja Zagreb</item>
      <item>VIII. Policijska postaja Zagreb</item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</TotalTime>
  <Pages>3</Pages>
  <Words>806</Words>
  <Characters>4987</Characters>
  <Application>Microsoft Office Word</Application>
  <DocSecurity>0</DocSecurity>
  <Lines>131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Rupčić</dc:creator>
  <cp:lastModifiedBy>Sanda Masinović</cp:lastModifiedBy>
  <cp:revision>2</cp:revision>
  <cp:lastPrinted>2024-07-29T10:54:00Z</cp:lastPrinted>
  <dcterms:created xsi:type="dcterms:W3CDTF">2024-10-14T06:48:00Z</dcterms:created>
  <dcterms:modified xsi:type="dcterms:W3CDTF">2024-10-14T06:48:00Z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P-28/2024-17 / Dopis - dopis - ostalo (P-28-24, opis poslova, plaća i izvori za pripremanje za savjetnika.docx)</vt:lpwstr>
  </property>
  <property fmtid="{D5CDD505-2E9C-101B-9397-08002B2CF9AE}" pid="4" name="CC_coloring">
    <vt:bool>true</vt:bool>
  </property>
  <property fmtid="{D5CDD505-2E9C-101B-9397-08002B2CF9AE}" pid="5" name="BrojStranica">
    <vt:i4>3</vt:i4>
  </property>
</Properties>
</file>